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11" w:rsidRPr="00A414EF" w:rsidRDefault="00691411" w:rsidP="00691411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</w:rPr>
        <w:t>Obvodní soud pro Prahu – východ</w:t>
      </w:r>
    </w:p>
    <w:p w:rsidR="00691411" w:rsidRPr="00A414EF" w:rsidRDefault="00691411" w:rsidP="00691411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</w:rPr>
        <w:t>Na poříčí 1044/20</w:t>
      </w:r>
    </w:p>
    <w:p w:rsidR="00691411" w:rsidRPr="00A414EF" w:rsidRDefault="00691411" w:rsidP="00691411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</w:rPr>
        <w:t>110 00 Praha</w:t>
      </w:r>
    </w:p>
    <w:p w:rsidR="00691411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Pr="00E42267">
        <w:rPr>
          <w:rFonts w:ascii="Arial" w:hAnsi="Arial" w:cs="Arial"/>
        </w:rPr>
        <w:t xml:space="preserve">EPR </w:t>
      </w:r>
      <w:r>
        <w:rPr>
          <w:rFonts w:ascii="Arial" w:hAnsi="Arial" w:cs="Arial"/>
        </w:rPr>
        <w:t>142541/2016</w:t>
      </w:r>
    </w:p>
    <w:p w:rsidR="00691411" w:rsidRPr="00BB25AD" w:rsidRDefault="00691411" w:rsidP="00691411">
      <w:pPr>
        <w:spacing w:after="0"/>
        <w:rPr>
          <w:rFonts w:ascii="Arial" w:hAnsi="Arial" w:cs="Arial"/>
          <w:b/>
        </w:rPr>
      </w:pPr>
    </w:p>
    <w:p w:rsidR="00691411" w:rsidRPr="00BB25AD" w:rsidRDefault="00691411" w:rsidP="00691411">
      <w:pPr>
        <w:spacing w:after="0"/>
        <w:rPr>
          <w:rFonts w:ascii="Arial" w:hAnsi="Arial" w:cs="Arial"/>
          <w:b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jc w:val="right"/>
        <w:rPr>
          <w:rFonts w:ascii="Arial" w:hAnsi="Arial" w:cs="Arial"/>
        </w:rPr>
      </w:pPr>
      <w:r w:rsidRPr="00BB25A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Praze</w:t>
      </w:r>
      <w:r w:rsidRPr="00BB25A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29. 9. 2016</w:t>
      </w: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  <w:r w:rsidRPr="00BB25AD">
        <w:rPr>
          <w:rFonts w:ascii="Arial" w:hAnsi="Arial" w:cs="Arial"/>
          <w:b/>
        </w:rPr>
        <w:t xml:space="preserve">Žalobce: </w:t>
      </w:r>
      <w:r w:rsidRPr="00BB25AD">
        <w:rPr>
          <w:rFonts w:ascii="Arial" w:hAnsi="Arial" w:cs="Arial"/>
          <w:b/>
        </w:rPr>
        <w:tab/>
      </w:r>
      <w:r w:rsidRPr="00BB25AD">
        <w:rPr>
          <w:rFonts w:ascii="Arial" w:hAnsi="Arial" w:cs="Arial"/>
          <w:b/>
        </w:rPr>
        <w:tab/>
      </w:r>
    </w:p>
    <w:p w:rsidR="00691411" w:rsidRPr="00747C39" w:rsidRDefault="00691411" w:rsidP="00691411">
      <w:pPr>
        <w:spacing w:after="0"/>
        <w:rPr>
          <w:rFonts w:ascii="Arial" w:hAnsi="Arial" w:cs="Arial"/>
          <w:b/>
        </w:rPr>
      </w:pPr>
      <w:proofErr w:type="spellStart"/>
      <w:r w:rsidRPr="00747C39">
        <w:rPr>
          <w:rFonts w:ascii="Arial" w:hAnsi="Arial" w:cs="Arial"/>
        </w:rPr>
        <w:t>Dualpo</w:t>
      </w:r>
      <w:proofErr w:type="spellEnd"/>
      <w:r w:rsidRPr="00747C39">
        <w:rPr>
          <w:rFonts w:ascii="Arial" w:hAnsi="Arial" w:cs="Arial"/>
        </w:rPr>
        <w:t>, a.s.</w:t>
      </w:r>
      <w:r w:rsidRPr="00A414EF">
        <w:rPr>
          <w:rFonts w:ascii="Arial" w:hAnsi="Arial" w:cs="Arial"/>
        </w:rPr>
        <w:t xml:space="preserve"> se sídlem </w:t>
      </w:r>
      <w:r>
        <w:rPr>
          <w:rFonts w:ascii="Arial" w:hAnsi="Arial" w:cs="Arial"/>
        </w:rPr>
        <w:t>Nová 4, Praha 10, IČ:4568794</w:t>
      </w:r>
    </w:p>
    <w:p w:rsidR="00691411" w:rsidRPr="00A414EF" w:rsidRDefault="00691411" w:rsidP="00691411">
      <w:pPr>
        <w:spacing w:after="0"/>
        <w:rPr>
          <w:rFonts w:ascii="Arial" w:hAnsi="Arial" w:cs="Arial"/>
          <w:b/>
        </w:rPr>
      </w:pPr>
    </w:p>
    <w:p w:rsidR="00691411" w:rsidRDefault="00691411" w:rsidP="00691411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  <w:b/>
        </w:rPr>
        <w:t>Zastoupen:</w:t>
      </w:r>
      <w:r>
        <w:rPr>
          <w:rFonts w:ascii="Arial" w:hAnsi="Arial" w:cs="Arial"/>
        </w:rPr>
        <w:t xml:space="preserve"> </w:t>
      </w:r>
    </w:p>
    <w:p w:rsidR="00691411" w:rsidRPr="00BB25AD" w:rsidRDefault="00691411" w:rsidP="006914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Mgr. Roman </w:t>
      </w:r>
      <w:proofErr w:type="spellStart"/>
      <w:r>
        <w:rPr>
          <w:rFonts w:ascii="Arial" w:hAnsi="Arial" w:cs="Arial"/>
        </w:rPr>
        <w:t>Veslý</w:t>
      </w:r>
      <w:proofErr w:type="spellEnd"/>
      <w:r>
        <w:rPr>
          <w:rFonts w:ascii="Arial" w:hAnsi="Arial" w:cs="Arial"/>
        </w:rPr>
        <w:t>, advokát, se sídlem Dlouhá míle 2, Praha 8, 180 00</w:t>
      </w: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Žalovaná</w:t>
      </w:r>
      <w:r w:rsidRPr="00BB25AD">
        <w:rPr>
          <w:rFonts w:ascii="Arial" w:hAnsi="Arial" w:cs="Arial"/>
          <w:b/>
        </w:rPr>
        <w:t xml:space="preserve">: </w:t>
      </w:r>
      <w:r w:rsidRPr="00BB25AD">
        <w:rPr>
          <w:rFonts w:ascii="Arial" w:hAnsi="Arial" w:cs="Arial"/>
          <w:b/>
        </w:rPr>
        <w:tab/>
      </w:r>
      <w:r w:rsidRPr="00BB25AD">
        <w:rPr>
          <w:rFonts w:ascii="Arial" w:hAnsi="Arial" w:cs="Arial"/>
          <w:b/>
        </w:rPr>
        <w:tab/>
      </w: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Pr="00C57E3B" w:rsidRDefault="00691411" w:rsidP="00691411">
      <w:pPr>
        <w:spacing w:after="0"/>
        <w:rPr>
          <w:rFonts w:ascii="Arial" w:hAnsi="Arial" w:cs="Arial"/>
        </w:rPr>
      </w:pPr>
      <w:r w:rsidRPr="00C57E3B">
        <w:rPr>
          <w:rFonts w:ascii="Arial" w:hAnsi="Arial" w:cs="Arial"/>
        </w:rPr>
        <w:t>Marie Krásná, bytem Sokolovská 6, Praha 8, 101 00</w:t>
      </w: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  <w:b/>
        </w:rPr>
      </w:pPr>
      <w:r w:rsidRPr="00BB25AD">
        <w:rPr>
          <w:rFonts w:ascii="Arial" w:hAnsi="Arial" w:cs="Arial"/>
          <w:b/>
        </w:rPr>
        <w:t xml:space="preserve">o zaplacení částky </w:t>
      </w:r>
      <w:r>
        <w:rPr>
          <w:rFonts w:ascii="Arial" w:hAnsi="Arial" w:cs="Arial"/>
          <w:b/>
        </w:rPr>
        <w:t>53 631, 31 Kč s příslušenstvím</w:t>
      </w:r>
    </w:p>
    <w:p w:rsidR="00691411" w:rsidRPr="00BB25AD" w:rsidRDefault="00691411" w:rsidP="00691411">
      <w:pPr>
        <w:spacing w:after="0"/>
        <w:rPr>
          <w:rFonts w:ascii="Arial" w:hAnsi="Arial" w:cs="Arial"/>
          <w:b/>
        </w:rPr>
      </w:pPr>
    </w:p>
    <w:p w:rsidR="00691411" w:rsidRPr="00BB25AD" w:rsidRDefault="00691411" w:rsidP="00691411">
      <w:pPr>
        <w:spacing w:after="0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Vyjádření žalované</w:t>
      </w: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Pr="00691411" w:rsidRDefault="00691411" w:rsidP="00691411">
      <w:pPr>
        <w:spacing w:after="0"/>
        <w:rPr>
          <w:rFonts w:ascii="Arial" w:hAnsi="Arial" w:cs="Arial"/>
        </w:rPr>
      </w:pPr>
      <w:r w:rsidRPr="00691411">
        <w:rPr>
          <w:rFonts w:ascii="Arial" w:hAnsi="Arial" w:cs="Arial"/>
        </w:rPr>
        <w:t>Poštou doporučeně</w:t>
      </w:r>
    </w:p>
    <w:p w:rsidR="00B56D25" w:rsidRPr="00691411" w:rsidRDefault="00DB2059" w:rsidP="00E42267">
      <w:pPr>
        <w:spacing w:after="0"/>
        <w:rPr>
          <w:rFonts w:ascii="Arial Narrow" w:hAnsi="Arial Narrow" w:cs="Arial"/>
        </w:rPr>
      </w:pPr>
      <w:r w:rsidRPr="00691411">
        <w:rPr>
          <w:rFonts w:ascii="Arial Narrow" w:hAnsi="Arial Narrow" w:cs="Arial"/>
        </w:rPr>
        <w:t>Plná moc založena ve spise</w:t>
      </w:r>
    </w:p>
    <w:p w:rsidR="002F21E2" w:rsidRPr="00691411" w:rsidRDefault="00B56D25" w:rsidP="00E42267">
      <w:pPr>
        <w:spacing w:after="0"/>
        <w:rPr>
          <w:rFonts w:ascii="Arial Narrow" w:hAnsi="Arial Narrow" w:cs="Arial"/>
        </w:rPr>
      </w:pPr>
      <w:r w:rsidRPr="00691411">
        <w:rPr>
          <w:rFonts w:ascii="Arial Narrow" w:hAnsi="Arial Narrow" w:cs="Arial"/>
        </w:rPr>
        <w:t>Důkazy dle textu</w:t>
      </w:r>
      <w:r w:rsidR="00E42267" w:rsidRPr="00691411">
        <w:rPr>
          <w:rFonts w:ascii="Arial Narrow" w:hAnsi="Arial Narrow" w:cs="Arial"/>
        </w:rPr>
        <w:t xml:space="preserve"> </w:t>
      </w:r>
    </w:p>
    <w:p w:rsidR="00A414EF" w:rsidRDefault="00A414EF" w:rsidP="00E42267">
      <w:pPr>
        <w:spacing w:after="0"/>
        <w:rPr>
          <w:rFonts w:ascii="Arial Narrow" w:hAnsi="Arial Narrow" w:cs="Arial"/>
          <w:b/>
        </w:rPr>
      </w:pPr>
    </w:p>
    <w:p w:rsidR="004F72CE" w:rsidRPr="004F72CE" w:rsidRDefault="004F72CE" w:rsidP="00E42267">
      <w:pPr>
        <w:spacing w:after="0"/>
        <w:rPr>
          <w:rFonts w:ascii="Arial Narrow" w:hAnsi="Arial Narrow" w:cs="Arial"/>
          <w:b/>
        </w:rPr>
      </w:pPr>
    </w:p>
    <w:p w:rsidR="002F21E2" w:rsidRPr="004F72CE" w:rsidRDefault="002F21E2" w:rsidP="002F21E2">
      <w:pPr>
        <w:spacing w:after="0"/>
        <w:jc w:val="center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I.</w:t>
      </w:r>
    </w:p>
    <w:p w:rsidR="007E2A12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lastRenderedPageBreak/>
        <w:t xml:space="preserve">Dne 29. </w:t>
      </w:r>
      <w:r w:rsidR="00691411">
        <w:rPr>
          <w:rFonts w:ascii="Arial Narrow" w:hAnsi="Arial Narrow" w:cs="Arial"/>
        </w:rPr>
        <w:t>9</w:t>
      </w:r>
      <w:r w:rsidRPr="004F72CE">
        <w:rPr>
          <w:rFonts w:ascii="Arial Narrow" w:hAnsi="Arial Narrow" w:cs="Arial"/>
        </w:rPr>
        <w:t xml:space="preserve">. 2016 jsem podala odpor proti </w:t>
      </w:r>
      <w:r w:rsidR="00E42267" w:rsidRPr="004F72CE">
        <w:rPr>
          <w:rFonts w:ascii="Arial Narrow" w:hAnsi="Arial Narrow" w:cs="Arial"/>
        </w:rPr>
        <w:t>elektronickém</w:t>
      </w:r>
      <w:r w:rsidRPr="004F72CE">
        <w:rPr>
          <w:rFonts w:ascii="Arial Narrow" w:hAnsi="Arial Narrow" w:cs="Arial"/>
        </w:rPr>
        <w:t>u</w:t>
      </w:r>
      <w:r w:rsidR="00E42267" w:rsidRPr="004F72CE">
        <w:rPr>
          <w:rFonts w:ascii="Arial Narrow" w:hAnsi="Arial Narrow" w:cs="Arial"/>
        </w:rPr>
        <w:t xml:space="preserve"> platebním</w:t>
      </w:r>
      <w:r w:rsidRPr="004F72CE">
        <w:rPr>
          <w:rFonts w:ascii="Arial Narrow" w:hAnsi="Arial Narrow" w:cs="Arial"/>
        </w:rPr>
        <w:t>u</w:t>
      </w:r>
      <w:r w:rsidR="00E42267" w:rsidRPr="004F72CE">
        <w:rPr>
          <w:rFonts w:ascii="Arial Narrow" w:hAnsi="Arial Narrow" w:cs="Arial"/>
        </w:rPr>
        <w:t xml:space="preserve"> rozkazu ze dne </w:t>
      </w:r>
      <w:r w:rsidR="00A414EF" w:rsidRPr="004F72CE">
        <w:rPr>
          <w:rFonts w:ascii="Arial Narrow" w:hAnsi="Arial Narrow" w:cs="Arial"/>
        </w:rPr>
        <w:t>1</w:t>
      </w:r>
      <w:r w:rsidR="00691411">
        <w:rPr>
          <w:rFonts w:ascii="Arial Narrow" w:hAnsi="Arial Narrow" w:cs="Arial"/>
        </w:rPr>
        <w:t>5</w:t>
      </w:r>
      <w:r w:rsidR="00A414EF" w:rsidRPr="004F72CE">
        <w:rPr>
          <w:rFonts w:ascii="Arial Narrow" w:hAnsi="Arial Narrow" w:cs="Arial"/>
        </w:rPr>
        <w:t>. 8</w:t>
      </w:r>
      <w:r w:rsidR="00E42267" w:rsidRPr="004F72CE">
        <w:rPr>
          <w:rFonts w:ascii="Arial Narrow" w:hAnsi="Arial Narrow" w:cs="Arial"/>
        </w:rPr>
        <w:t xml:space="preserve">. 2016, </w:t>
      </w:r>
      <w:proofErr w:type="spellStart"/>
      <w:r w:rsidR="00E42267" w:rsidRPr="004F72CE">
        <w:rPr>
          <w:rFonts w:ascii="Arial Narrow" w:hAnsi="Arial Narrow" w:cs="Arial"/>
        </w:rPr>
        <w:t>sp</w:t>
      </w:r>
      <w:proofErr w:type="spellEnd"/>
      <w:r w:rsidR="00E42267" w:rsidRPr="004F72CE">
        <w:rPr>
          <w:rFonts w:ascii="Arial Narrow" w:hAnsi="Arial Narrow" w:cs="Arial"/>
        </w:rPr>
        <w:t xml:space="preserve">. zn. </w:t>
      </w:r>
      <w:r w:rsidR="00691411" w:rsidRPr="00691411">
        <w:rPr>
          <w:rFonts w:ascii="Arial Narrow" w:hAnsi="Arial Narrow" w:cs="Arial"/>
        </w:rPr>
        <w:t>EPR 142541/2016</w:t>
      </w:r>
      <w:r w:rsidR="00D70476" w:rsidRPr="004F72CE">
        <w:rPr>
          <w:rFonts w:ascii="Arial Narrow" w:hAnsi="Arial Narrow" w:cs="Arial"/>
        </w:rPr>
        <w:t xml:space="preserve"> </w:t>
      </w:r>
      <w:r w:rsidR="00E42267" w:rsidRPr="004F72CE">
        <w:rPr>
          <w:rFonts w:ascii="Arial Narrow" w:hAnsi="Arial Narrow" w:cs="Arial"/>
        </w:rPr>
        <w:t>– 5</w:t>
      </w:r>
      <w:r w:rsidRPr="004F72CE">
        <w:rPr>
          <w:rFonts w:ascii="Arial Narrow" w:hAnsi="Arial Narrow" w:cs="Arial"/>
        </w:rPr>
        <w:t xml:space="preserve">, kterým mi </w:t>
      </w:r>
      <w:r w:rsidR="00E42267" w:rsidRPr="004F72CE">
        <w:rPr>
          <w:rFonts w:ascii="Arial Narrow" w:hAnsi="Arial Narrow" w:cs="Arial"/>
        </w:rPr>
        <w:t xml:space="preserve">uložil </w:t>
      </w:r>
      <w:r w:rsidRPr="004F72CE">
        <w:rPr>
          <w:rFonts w:ascii="Arial Narrow" w:hAnsi="Arial Narrow" w:cs="Arial"/>
        </w:rPr>
        <w:t>Okre</w:t>
      </w:r>
      <w:r w:rsidR="00A414EF" w:rsidRPr="004F72CE">
        <w:rPr>
          <w:rFonts w:ascii="Arial Narrow" w:hAnsi="Arial Narrow" w:cs="Arial"/>
        </w:rPr>
        <w:t>sní soud Praha - východ</w:t>
      </w:r>
      <w:r w:rsidR="007E2A12" w:rsidRPr="004F72CE">
        <w:rPr>
          <w:rFonts w:ascii="Arial Narrow" w:hAnsi="Arial Narrow" w:cs="Arial"/>
        </w:rPr>
        <w:t>, aby</w:t>
      </w:r>
      <w:r w:rsidRPr="004F72CE">
        <w:rPr>
          <w:rFonts w:ascii="Arial Narrow" w:hAnsi="Arial Narrow" w:cs="Arial"/>
        </w:rPr>
        <w:t>ch</w:t>
      </w:r>
      <w:r w:rsidR="007E2A12" w:rsidRPr="004F72CE">
        <w:rPr>
          <w:rFonts w:ascii="Arial Narrow" w:hAnsi="Arial Narrow" w:cs="Arial"/>
        </w:rPr>
        <w:t xml:space="preserve"> do 15 dnů ode dne doručení</w:t>
      </w:r>
      <w:r w:rsidR="00294058" w:rsidRPr="004F72CE">
        <w:rPr>
          <w:rFonts w:ascii="Arial Narrow" w:hAnsi="Arial Narrow" w:cs="Arial"/>
        </w:rPr>
        <w:t xml:space="preserve"> elektronického</w:t>
      </w:r>
      <w:r w:rsidR="007E2A12" w:rsidRPr="004F72CE">
        <w:rPr>
          <w:rFonts w:ascii="Arial Narrow" w:hAnsi="Arial Narrow" w:cs="Arial"/>
        </w:rPr>
        <w:t xml:space="preserve"> platebního rozkazu zaplatil</w:t>
      </w:r>
    </w:p>
    <w:p w:rsidR="00BB25AD" w:rsidRPr="004F72CE" w:rsidRDefault="007E2A12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žalobci:</w:t>
      </w:r>
    </w:p>
    <w:p w:rsidR="00AC73C4" w:rsidRPr="004F72CE" w:rsidRDefault="00AC73C4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I. </w:t>
      </w:r>
    </w:p>
    <w:p w:rsidR="00A414EF" w:rsidRPr="004F72CE" w:rsidRDefault="00BB25AD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a) </w:t>
      </w:r>
      <w:r w:rsidR="007E2A12" w:rsidRPr="004F72CE">
        <w:rPr>
          <w:rFonts w:ascii="Arial Narrow" w:hAnsi="Arial Narrow" w:cs="Arial"/>
        </w:rPr>
        <w:t xml:space="preserve">částku </w:t>
      </w:r>
      <w:r w:rsidR="00A414EF" w:rsidRPr="004F72CE">
        <w:rPr>
          <w:rFonts w:ascii="Arial Narrow" w:hAnsi="Arial Narrow" w:cs="Arial"/>
          <w:b/>
        </w:rPr>
        <w:t>53 </w:t>
      </w:r>
      <w:r w:rsidR="00691411">
        <w:rPr>
          <w:rFonts w:ascii="Arial Narrow" w:hAnsi="Arial Narrow" w:cs="Arial"/>
          <w:b/>
        </w:rPr>
        <w:t>63</w:t>
      </w:r>
      <w:r w:rsidR="00A414EF" w:rsidRPr="004F72CE">
        <w:rPr>
          <w:rFonts w:ascii="Arial Narrow" w:hAnsi="Arial Narrow" w:cs="Arial"/>
          <w:b/>
        </w:rPr>
        <w:t>1, 31</w:t>
      </w:r>
      <w:r w:rsidR="00DA70D3" w:rsidRPr="004F72CE">
        <w:rPr>
          <w:rFonts w:ascii="Arial Narrow" w:hAnsi="Arial Narrow" w:cs="Arial"/>
        </w:rPr>
        <w:t xml:space="preserve"> </w:t>
      </w:r>
      <w:r w:rsidR="007E2A12" w:rsidRPr="004F72CE">
        <w:rPr>
          <w:rFonts w:ascii="Arial Narrow" w:hAnsi="Arial Narrow" w:cs="Arial"/>
        </w:rPr>
        <w:t xml:space="preserve">Kč </w:t>
      </w:r>
    </w:p>
    <w:p w:rsidR="00A414EF" w:rsidRPr="004F72CE" w:rsidRDefault="00A414EF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b) </w:t>
      </w:r>
      <w:r w:rsidR="00064F85" w:rsidRPr="004F72CE">
        <w:rPr>
          <w:rFonts w:ascii="Arial Narrow" w:hAnsi="Arial Narrow" w:cs="Arial"/>
        </w:rPr>
        <w:t xml:space="preserve">s kapitalizovaným úrokem ve výši </w:t>
      </w:r>
      <w:r w:rsidR="00064F85" w:rsidRPr="004F72CE">
        <w:rPr>
          <w:rFonts w:ascii="Arial Narrow" w:hAnsi="Arial Narrow" w:cs="Arial"/>
          <w:b/>
        </w:rPr>
        <w:t>8 </w:t>
      </w:r>
      <w:r w:rsidR="00691411">
        <w:rPr>
          <w:rFonts w:ascii="Arial Narrow" w:hAnsi="Arial Narrow" w:cs="Arial"/>
          <w:b/>
        </w:rPr>
        <w:t>90</w:t>
      </w:r>
      <w:r w:rsidR="00064F85" w:rsidRPr="004F72CE">
        <w:rPr>
          <w:rFonts w:ascii="Arial Narrow" w:hAnsi="Arial Narrow" w:cs="Arial"/>
          <w:b/>
        </w:rPr>
        <w:t>4, 27</w:t>
      </w:r>
      <w:r w:rsidR="00064F85" w:rsidRPr="004F72CE">
        <w:rPr>
          <w:rFonts w:ascii="Arial Narrow" w:hAnsi="Arial Narrow" w:cs="Arial"/>
        </w:rPr>
        <w:t xml:space="preserve"> Kč</w:t>
      </w:r>
    </w:p>
    <w:p w:rsidR="00064F85" w:rsidRPr="004F72CE" w:rsidRDefault="00064F85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c) úrokem ve výši 28,28 % roč</w:t>
      </w:r>
      <w:r w:rsidR="00691411">
        <w:rPr>
          <w:rFonts w:ascii="Arial Narrow" w:hAnsi="Arial Narrow" w:cs="Arial"/>
        </w:rPr>
        <w:t>ně z částky 46 108,31 Kč od 3. 1</w:t>
      </w:r>
      <w:r w:rsidRPr="004F72CE">
        <w:rPr>
          <w:rFonts w:ascii="Arial Narrow" w:hAnsi="Arial Narrow" w:cs="Arial"/>
        </w:rPr>
        <w:t>. 2016 do zaplacení</w:t>
      </w:r>
    </w:p>
    <w:p w:rsidR="00064F85" w:rsidRPr="004F72CE" w:rsidRDefault="00064F85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d</w:t>
      </w:r>
      <w:r w:rsidR="00A414EF" w:rsidRPr="004F72CE">
        <w:rPr>
          <w:rFonts w:ascii="Arial Narrow" w:hAnsi="Arial Narrow" w:cs="Arial"/>
        </w:rPr>
        <w:t xml:space="preserve">) </w:t>
      </w:r>
      <w:r w:rsidRPr="004F72CE">
        <w:rPr>
          <w:rFonts w:ascii="Arial Narrow" w:hAnsi="Arial Narrow" w:cs="Arial"/>
        </w:rPr>
        <w:t xml:space="preserve">s kapitalizovaným zákonným úrokem z prodlení ve výši </w:t>
      </w:r>
      <w:r w:rsidRPr="004F72CE">
        <w:rPr>
          <w:rFonts w:ascii="Arial Narrow" w:hAnsi="Arial Narrow" w:cs="Arial"/>
          <w:b/>
        </w:rPr>
        <w:t>1 323,53</w:t>
      </w:r>
      <w:r w:rsidRPr="004F72CE">
        <w:rPr>
          <w:rFonts w:ascii="Arial Narrow" w:hAnsi="Arial Narrow" w:cs="Arial"/>
        </w:rPr>
        <w:t xml:space="preserve"> Kč</w:t>
      </w:r>
    </w:p>
    <w:p w:rsidR="007E2A12" w:rsidRPr="004F72CE" w:rsidRDefault="00064F85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e) </w:t>
      </w:r>
      <w:r w:rsidR="00A414EF" w:rsidRPr="004F72CE">
        <w:rPr>
          <w:rFonts w:ascii="Arial Narrow" w:hAnsi="Arial Narrow" w:cs="Arial"/>
        </w:rPr>
        <w:t>zákonným úrokem z prodlení v</w:t>
      </w:r>
      <w:r w:rsidR="007E2A12" w:rsidRPr="004F72CE">
        <w:rPr>
          <w:rFonts w:ascii="Arial Narrow" w:hAnsi="Arial Narrow" w:cs="Arial"/>
        </w:rPr>
        <w:t>e výši</w:t>
      </w:r>
      <w:r w:rsidR="00DA70D3" w:rsidRPr="004F72CE">
        <w:rPr>
          <w:rFonts w:ascii="Arial Narrow" w:hAnsi="Arial Narrow" w:cs="Arial"/>
        </w:rPr>
        <w:t xml:space="preserve"> 8,05</w:t>
      </w:r>
      <w:r w:rsidR="007E2A12" w:rsidRPr="004F72CE">
        <w:rPr>
          <w:rFonts w:ascii="Arial Narrow" w:hAnsi="Arial Narrow" w:cs="Arial"/>
        </w:rPr>
        <w:t xml:space="preserve"> % ročně z částky </w:t>
      </w:r>
      <w:r w:rsidRPr="004F72CE">
        <w:rPr>
          <w:rFonts w:ascii="Arial Narrow" w:hAnsi="Arial Narrow" w:cs="Arial"/>
        </w:rPr>
        <w:t>53 581,-</w:t>
      </w:r>
      <w:r w:rsidR="00DA70D3" w:rsidRPr="004F72CE">
        <w:rPr>
          <w:rFonts w:ascii="Arial Narrow" w:hAnsi="Arial Narrow" w:cs="Arial"/>
        </w:rPr>
        <w:t xml:space="preserve"> </w:t>
      </w:r>
      <w:r w:rsidR="007E2A12" w:rsidRPr="004F72CE">
        <w:rPr>
          <w:rFonts w:ascii="Arial Narrow" w:hAnsi="Arial Narrow" w:cs="Arial"/>
        </w:rPr>
        <w:t xml:space="preserve">Kč </w:t>
      </w:r>
      <w:r w:rsidR="00DA70D3" w:rsidRPr="004F72CE">
        <w:rPr>
          <w:rFonts w:ascii="Arial Narrow" w:hAnsi="Arial Narrow" w:cs="Arial"/>
        </w:rPr>
        <w:t>od </w:t>
      </w:r>
      <w:r w:rsidRPr="004F72CE">
        <w:rPr>
          <w:rFonts w:ascii="Arial Narrow" w:hAnsi="Arial Narrow" w:cs="Arial"/>
        </w:rPr>
        <w:t xml:space="preserve">3. </w:t>
      </w:r>
      <w:r w:rsidR="00691411">
        <w:rPr>
          <w:rFonts w:ascii="Arial Narrow" w:hAnsi="Arial Narrow" w:cs="Arial"/>
        </w:rPr>
        <w:t>1</w:t>
      </w:r>
      <w:r w:rsidRPr="004F72CE">
        <w:rPr>
          <w:rFonts w:ascii="Arial Narrow" w:hAnsi="Arial Narrow" w:cs="Arial"/>
        </w:rPr>
        <w:t>. 2016</w:t>
      </w:r>
      <w:r w:rsidR="007E2A12" w:rsidRPr="004F72CE">
        <w:rPr>
          <w:rFonts w:ascii="Arial Narrow" w:hAnsi="Arial Narrow" w:cs="Arial"/>
        </w:rPr>
        <w:t xml:space="preserve"> do zaplacení</w:t>
      </w:r>
    </w:p>
    <w:p w:rsidR="00AC73C4" w:rsidRPr="004F72CE" w:rsidRDefault="00AC73C4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AC73C4" w:rsidRPr="004F72CE" w:rsidRDefault="00AC73C4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II.</w:t>
      </w:r>
    </w:p>
    <w:p w:rsidR="00AC73C4" w:rsidRPr="004F72CE" w:rsidRDefault="00AC73C4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Náhradu nákladů řízení ve výši </w:t>
      </w:r>
      <w:r w:rsidRPr="004F72CE">
        <w:rPr>
          <w:rFonts w:ascii="Arial Narrow" w:hAnsi="Arial Narrow" w:cs="Arial"/>
          <w:b/>
        </w:rPr>
        <w:t>15 066,80</w:t>
      </w:r>
      <w:r w:rsidRPr="004F72CE">
        <w:rPr>
          <w:rFonts w:ascii="Arial Narrow" w:hAnsi="Arial Narrow" w:cs="Arial"/>
        </w:rPr>
        <w:t xml:space="preserve"> Kč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 souladu s výzvou soudu uvádím níže důvody, proč uplatněný nárok považuji za neoprávněný a mám za to, že by žaloba měla být zamítnuta.</w:t>
      </w:r>
    </w:p>
    <w:p w:rsidR="002F21E2" w:rsidRPr="004F72CE" w:rsidRDefault="002F21E2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2F21E2" w:rsidRPr="004F72CE" w:rsidRDefault="002F21E2" w:rsidP="004F72CE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II.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Předně úvěrovou smlouvu považuji od počátku za neplatnou a to z následujících důvodů. Poskytnutý revolvingový úvěr je nutno považovat za spotřebitelský úvěr, který se řídí ustanoveními zákona č. 145/2010 Sb., o spotřebitelském úvěru (dále též „ZSÚ“)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Mám za to, že při uzavírání úvěrové smlouvy došlo ze strany právního předchůdce žalobce společnosti </w:t>
      </w:r>
      <w:proofErr w:type="spellStart"/>
      <w:r w:rsidR="00691411">
        <w:rPr>
          <w:rFonts w:ascii="Arial Narrow" w:hAnsi="Arial Narrow" w:cs="Arial"/>
        </w:rPr>
        <w:t>Dualpo</w:t>
      </w:r>
      <w:proofErr w:type="spellEnd"/>
      <w:r w:rsidR="00691411">
        <w:rPr>
          <w:rFonts w:ascii="Arial Narrow" w:hAnsi="Arial Narrow" w:cs="Arial"/>
        </w:rPr>
        <w:t xml:space="preserve">. a.s. </w:t>
      </w:r>
      <w:r w:rsidRPr="004F72CE">
        <w:rPr>
          <w:rFonts w:ascii="Arial Narrow" w:hAnsi="Arial Narrow" w:cs="Arial"/>
        </w:rPr>
        <w:t>hned k několikerému porušení zákona o spotřebitelském úvěru, což způsobuje neplatnost uzavřené úvěrové smlouvy.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Předně právní předchůdce žalobce byl povinen v souladu s § 9 ZSÚ, „s odbornou péčí posoudit schopnost spotřebitele splácet spotřebitelský úvěr, a to na základě dostatečných informací získaných i od spotřebitele, a je-li to nezbytné, nahlédnutím do databází umožňujících posouzení úvěruschopnosti spotřebitele.“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Věřitel v souladu s tímto ustanovením poskytne spotřebitelský úvěr jen tehdy, pokud je po posouzení úvěruschopnosti spotřebitele s odbornou péčí zřejmé, že spotřebitel bude schopen spotřebitelský úvěr splácet, jinak je smlouva, ve které se sjednává spotřebitelský úvěr, neplatná. 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291AA2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K neplatnosti úvěrové smlouvy z důvodu zanedbání povinností věřitele dle § 9 ZSÚ se ve své rozhodovací </w:t>
      </w:r>
      <w:proofErr w:type="spellStart"/>
      <w:r w:rsidRPr="004F72CE">
        <w:rPr>
          <w:rFonts w:ascii="Arial Narrow" w:hAnsi="Arial Narrow" w:cs="Arial"/>
        </w:rPr>
        <w:t>rpaxi</w:t>
      </w:r>
      <w:proofErr w:type="spellEnd"/>
      <w:r w:rsidRPr="004F72CE">
        <w:rPr>
          <w:rFonts w:ascii="Arial Narrow" w:hAnsi="Arial Narrow" w:cs="Arial"/>
        </w:rPr>
        <w:t xml:space="preserve"> vyjadřoval například Finanční arbitr ČR, který ve svém nálezu, </w:t>
      </w:r>
      <w:proofErr w:type="spellStart"/>
      <w:proofErr w:type="gramStart"/>
      <w:r w:rsidRPr="004F72CE">
        <w:rPr>
          <w:rFonts w:ascii="Arial Narrow" w:hAnsi="Arial Narrow" w:cs="Arial"/>
        </w:rPr>
        <w:t>sp.zn</w:t>
      </w:r>
      <w:proofErr w:type="spellEnd"/>
      <w:r w:rsidRPr="004F72CE">
        <w:rPr>
          <w:rFonts w:ascii="Arial Narrow" w:hAnsi="Arial Narrow" w:cs="Arial"/>
        </w:rPr>
        <w:t>.</w:t>
      </w:r>
      <w:proofErr w:type="gramEnd"/>
      <w:r w:rsidRPr="004F72CE">
        <w:rPr>
          <w:rFonts w:ascii="Arial Narrow" w:hAnsi="Arial Narrow" w:cs="Arial"/>
        </w:rPr>
        <w:t xml:space="preserve"> </w:t>
      </w:r>
      <w:r w:rsidRPr="004F72CE">
        <w:rPr>
          <w:rFonts w:ascii="Arial Narrow" w:hAnsi="Arial Narrow" w:cs="Arial"/>
          <w:i/>
          <w:iCs/>
        </w:rPr>
        <w:t xml:space="preserve">FA/SU/192/2014 </w:t>
      </w:r>
      <w:r w:rsidRPr="004F72CE">
        <w:rPr>
          <w:rFonts w:ascii="Arial Narrow" w:hAnsi="Arial Narrow" w:cs="Arial"/>
        </w:rPr>
        <w:t>ze dne 28. 5. 2015 vysvětluje, co je třeba chápat pod pojmem „schopnost spotřebitele splácet úvěr“: „</w:t>
      </w:r>
      <w:r w:rsidRPr="004F72CE">
        <w:rPr>
          <w:rFonts w:ascii="Arial Narrow" w:hAnsi="Arial Narrow" w:cs="Arial"/>
          <w:i/>
        </w:rPr>
        <w:t xml:space="preserve">Schopnost spotřebitele splácet </w:t>
      </w:r>
      <w:r w:rsidRPr="004F72CE">
        <w:rPr>
          <w:rFonts w:ascii="Arial Narrow" w:hAnsi="Arial Narrow" w:cs="Arial"/>
          <w:i/>
        </w:rPr>
        <w:lastRenderedPageBreak/>
        <w:t>spotřebitelský úvěr finanční arbitr chápe jako situaci, kdy v závislosti na frekvenci splácení zbyde spotřebiteli v jeho osobním/domácím rozpočtu dostatek finančních prostředků na to, aby bez jakýchkoliv problémů a omezení mohl splácet splátku v předpokládané výši. Proto Instituce musí mimo jiné analyzovat spotřebitelův osobní/domácí rozpočet, a to jak stranu příjmů, tak stranu výdajů, a to vždy ve vztahu ke konkrétnímu žadateli o úvěr (tj. konkrétní příjmy ze zaměstnanecké či jiné činnosti, konkrétní náklady na bydlení, dopravu, domácnost nebo nezaopatřené děti). Analýza pouze některé ze stran rozpočtu sama o sobě k posouzení úvěruschopnosti nepostačuje</w:t>
      </w:r>
      <w:r w:rsidRPr="004F72CE">
        <w:rPr>
          <w:rFonts w:ascii="Arial Narrow" w:hAnsi="Arial Narrow" w:cs="Arial"/>
        </w:rPr>
        <w:t>.“</w:t>
      </w:r>
    </w:p>
    <w:p w:rsidR="00291AA2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 úvěrové smlouvě bylo zjištěno, že mé příjmy činí 7000,- Kč měsíčně. Poskytovatel úvěru se vůbec nedotazoval na další relevantní informace, které se týkají mých výdajů, ať už jde o platby za podnájem, léky či splátky jiných půjček. Z toho vyplývá, že poskytovatel půjčky bez informací o mých výdajích ani nemohl s odbornou péčí posoudit moji schopnost splácet poskytnutý úvěr, přičemž mu muselo být při uzavírání smlouvy zřejmé, že vzhledem k nízkému příjmu je zkoumání výdajů pro posouzení schopnosti splácet velmi podstatné.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4A154C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Z výše uvedeného mám za to, že právní předchůdce žalobce porušil ustanovení § 9 ZSÚ a u</w:t>
      </w:r>
      <w:r w:rsidR="005F4A78">
        <w:rPr>
          <w:rFonts w:ascii="Arial Narrow" w:hAnsi="Arial Narrow" w:cs="Arial"/>
          <w:b/>
        </w:rPr>
        <w:t>zavřená smlouva je tak neplatná a proto i uplatněný nárok na plnění z této úvěrové smlouvy je neoprávněný.</w:t>
      </w:r>
    </w:p>
    <w:p w:rsidR="00291AA2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291AA2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Důkaz:</w:t>
      </w:r>
    </w:p>
    <w:p w:rsidR="00291AA2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Nález Finančního arbitra ČR, </w:t>
      </w:r>
      <w:proofErr w:type="spellStart"/>
      <w:proofErr w:type="gramStart"/>
      <w:r w:rsidRPr="004F72CE">
        <w:rPr>
          <w:rFonts w:ascii="Arial Narrow" w:hAnsi="Arial Narrow" w:cs="Arial"/>
        </w:rPr>
        <w:t>sp.zn</w:t>
      </w:r>
      <w:proofErr w:type="spellEnd"/>
      <w:r w:rsidRPr="004F72CE">
        <w:rPr>
          <w:rFonts w:ascii="Arial Narrow" w:hAnsi="Arial Narrow" w:cs="Arial"/>
        </w:rPr>
        <w:t>.</w:t>
      </w:r>
      <w:proofErr w:type="gramEnd"/>
      <w:r w:rsidRPr="004F72CE">
        <w:rPr>
          <w:rFonts w:ascii="Arial Narrow" w:hAnsi="Arial Narrow" w:cs="Arial"/>
        </w:rPr>
        <w:t xml:space="preserve"> </w:t>
      </w:r>
      <w:r w:rsidRPr="004F72CE">
        <w:rPr>
          <w:rFonts w:ascii="Arial Narrow" w:hAnsi="Arial Narrow" w:cs="Arial"/>
          <w:i/>
          <w:iCs/>
        </w:rPr>
        <w:t xml:space="preserve">FA/SU/192/2014 </w:t>
      </w:r>
      <w:r w:rsidRPr="004F72CE">
        <w:rPr>
          <w:rFonts w:ascii="Arial Narrow" w:hAnsi="Arial Narrow" w:cs="Arial"/>
        </w:rPr>
        <w:t>ze dne 28. 5. 2015</w:t>
      </w:r>
    </w:p>
    <w:p w:rsidR="00291AA2" w:rsidRPr="004F72CE" w:rsidRDefault="00291AA2" w:rsidP="004F72CE">
      <w:pPr>
        <w:spacing w:after="0" w:line="360" w:lineRule="auto"/>
        <w:jc w:val="center"/>
        <w:rPr>
          <w:rFonts w:ascii="Arial Narrow" w:hAnsi="Arial Narrow" w:cs="Arial"/>
        </w:rPr>
      </w:pPr>
    </w:p>
    <w:p w:rsidR="004A154C" w:rsidRPr="004F72CE" w:rsidRDefault="004A154C" w:rsidP="004F72CE">
      <w:pPr>
        <w:spacing w:after="0" w:line="360" w:lineRule="auto"/>
        <w:jc w:val="center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III.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4F72CE" w:rsidRDefault="00AE350A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Žalobce dále porušil ustanovení § 8 písm. b) ZSÚ, když ve smlouvě neuvedl některé informace, které v ní musí být uvedeny a jsou obsaženy v Příloze č. 3 ZSÚ.</w:t>
      </w:r>
    </w:p>
    <w:p w:rsidR="00AE350A" w:rsidRPr="004F72CE" w:rsidRDefault="00AE350A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8144F9" w:rsidRPr="004F72CE" w:rsidRDefault="00AE350A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V souladu s odst. 1 písm. e) Přílohy č. 3 </w:t>
      </w:r>
      <w:r w:rsidR="008144F9" w:rsidRPr="004F72CE">
        <w:rPr>
          <w:rFonts w:ascii="Arial Narrow" w:hAnsi="Arial Narrow" w:cs="Arial"/>
        </w:rPr>
        <w:t>je nezbytné ve smlouvě uvést „</w:t>
      </w:r>
      <w:r w:rsidR="008144F9" w:rsidRPr="004F72CE">
        <w:rPr>
          <w:rFonts w:ascii="Arial Narrow" w:hAnsi="Arial Narrow" w:cs="Arial"/>
          <w:i/>
        </w:rPr>
        <w:t>výpůjční úrokovou sazbu, podmínky upravující použití této sazby a případně údaj o jakémkoliv indexu nebo referenční úrokové sazbě použitelné pro počáteční úrokovou sazbu, jakož i o době, podmínkách a postupu pro změnu úrokové sazby. Uplatňují-li se za různých okolností různé úrokové sazby, uvádějí se výše uvedené informace o všech úrokových sazbách</w:t>
      </w:r>
      <w:r w:rsidR="008144F9" w:rsidRPr="004F72CE">
        <w:rPr>
          <w:rFonts w:ascii="Arial Narrow" w:hAnsi="Arial Narrow" w:cs="Arial"/>
        </w:rPr>
        <w:t>,“ V daném případě jsem byla sice informována o dvou různých úrokových sazbách, ale už ne o podmínkách, za jakých budou sazby uplatňovány.</w:t>
      </w: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 V souladu s odst. 1 písm. n) Přílohy č. 3 mi měly být ve smlouvě uvedeny „informace o právu na odstoupení od smlouvy, ve které se sjednává spotřebitelský úvěr, lhůtě, během níž může být toto právo vykonáno, a dalších </w:t>
      </w:r>
      <w:proofErr w:type="gramStart"/>
      <w:r w:rsidRPr="004F72CE">
        <w:rPr>
          <w:rFonts w:ascii="Arial Narrow" w:hAnsi="Arial Narrow" w:cs="Arial"/>
        </w:rPr>
        <w:t>podmínkách</w:t>
      </w:r>
      <w:proofErr w:type="gramEnd"/>
      <w:r w:rsidRPr="004F72CE">
        <w:rPr>
          <w:rFonts w:ascii="Arial Narrow" w:hAnsi="Arial Narrow" w:cs="Arial"/>
        </w:rPr>
        <w:t xml:space="preserve"> pro výkon tohoto práva…“ O svém právu odstoupit od smlouvy dle § 11 ZSÚ jsem ve smlouvě rovněž informována nebyla.</w:t>
      </w: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lastRenderedPageBreak/>
        <w:t xml:space="preserve">V souladu s odst. 1 písm. q), písm. r), písm. s) jsem měla být rovněž ve smlouvě informována o postupu v případě ukončení smluvního vztahu, o možnosti mimosoudního řešení spotřebitelských sporů prostřednictvím finančního arbitra nebo o dozorovém orgánu. Ani o těchto skutečnostech jsem ve smlouvě informována nebyla. Tyto informace sice jsou součástí Úvěrových podmínek společnosti předchůdce žalobce, ale já nemám povědomí, že bych s těmito podmínkami, které jsem nepodepsala, byla seznámena před uzavřením smlouvy. </w:t>
      </w: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8144F9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I pokud by tedy soud nedošel k závěru o absolutní neplatnosti smlouvy dle bodu II. tohoto vyjádření, bylo by nezbytné dojít k tomu, že uplatněné úročení je v rozporu se zákonem, neboť v souladu s § 8 ZSÚ je úvěr úročen v případě absence informací uvedených v Příloze č. 3 ZSÚ pouze ve výši diskontní sazby platné v době uzavření smlouvy.</w:t>
      </w: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8144F9" w:rsidRPr="004F72CE" w:rsidRDefault="00291AA2" w:rsidP="004F72CE">
      <w:pPr>
        <w:spacing w:after="0" w:line="360" w:lineRule="auto"/>
        <w:jc w:val="center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IV.</w:t>
      </w: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B56D25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  <w:b/>
          <w:bCs/>
        </w:rPr>
      </w:pPr>
      <w:r w:rsidRPr="004F72CE">
        <w:rPr>
          <w:rFonts w:ascii="Arial Narrow" w:hAnsi="Arial Narrow" w:cs="Arial"/>
        </w:rPr>
        <w:t xml:space="preserve">Za neoprávněné dále považuji účtování smluvních pokut účtovaných žalobcem. </w:t>
      </w:r>
      <w:r w:rsidR="00B56D25" w:rsidRPr="004F72CE">
        <w:rPr>
          <w:rFonts w:ascii="Arial Narrow" w:hAnsi="Arial Narrow" w:cs="Arial"/>
        </w:rPr>
        <w:t>J</w:t>
      </w:r>
      <w:r w:rsidRPr="004F72CE">
        <w:rPr>
          <w:rFonts w:ascii="Arial Narrow" w:hAnsi="Arial Narrow" w:cs="Arial"/>
        </w:rPr>
        <w:t>iž v průběhu roku 2012</w:t>
      </w:r>
      <w:r w:rsidR="00B56D25" w:rsidRPr="004F72CE">
        <w:rPr>
          <w:rFonts w:ascii="Arial Narrow" w:hAnsi="Arial Narrow" w:cs="Arial"/>
        </w:rPr>
        <w:t>, tedy před uzavřením úvěrové smlouvy</w:t>
      </w:r>
      <w:r w:rsidRPr="004F72CE">
        <w:rPr>
          <w:rFonts w:ascii="Arial Narrow" w:hAnsi="Arial Narrow" w:cs="Arial"/>
        </w:rPr>
        <w:t xml:space="preserve"> dospěly obecné soudy ke stanovisku, že sjednání smluvní pokuty odkazem na aktuální sazebník poplatků, s nímž byl žalovaný toliko seznámen, bylo z perspektivy zákonných požadavků nedostatečné, tedy neurčité, a proto neplatné</w:t>
      </w:r>
      <w:r w:rsidR="00B56D25" w:rsidRPr="004F72CE">
        <w:rPr>
          <w:rFonts w:ascii="Arial Narrow" w:hAnsi="Arial Narrow" w:cs="Arial"/>
        </w:rPr>
        <w:t xml:space="preserve">. Toto stanovisko následně potvrdil i nález Ústavního soudu ze dne </w:t>
      </w:r>
      <w:proofErr w:type="gramStart"/>
      <w:r w:rsidR="00B56D25" w:rsidRPr="004F72CE">
        <w:rPr>
          <w:rFonts w:ascii="Arial Narrow" w:hAnsi="Arial Narrow" w:cs="Arial"/>
        </w:rPr>
        <w:t>11.11.2013</w:t>
      </w:r>
      <w:proofErr w:type="gramEnd"/>
      <w:r w:rsidR="00B56D25" w:rsidRPr="004F72CE">
        <w:rPr>
          <w:rFonts w:ascii="Arial Narrow" w:hAnsi="Arial Narrow" w:cs="Arial"/>
        </w:rPr>
        <w:t xml:space="preserve">, </w:t>
      </w:r>
      <w:proofErr w:type="spellStart"/>
      <w:r w:rsidR="00B56D25" w:rsidRPr="004F72CE">
        <w:rPr>
          <w:rFonts w:ascii="Arial Narrow" w:hAnsi="Arial Narrow" w:cs="Arial"/>
        </w:rPr>
        <w:t>sp</w:t>
      </w:r>
      <w:proofErr w:type="spellEnd"/>
      <w:r w:rsidR="00B56D25" w:rsidRPr="004F72CE">
        <w:rPr>
          <w:rFonts w:ascii="Arial Narrow" w:hAnsi="Arial Narrow" w:cs="Arial"/>
        </w:rPr>
        <w:t>. zn. I ÚS 3512/11, který konstatoval, že „</w:t>
      </w:r>
      <w:r w:rsidR="00B56D25" w:rsidRPr="004F72CE">
        <w:rPr>
          <w:rFonts w:ascii="Arial Narrow" w:hAnsi="Arial Narrow" w:cs="Arial"/>
          <w:i/>
        </w:rPr>
        <w:t>v</w:t>
      </w:r>
      <w:r w:rsidR="00B56D25" w:rsidRPr="004F72CE">
        <w:rPr>
          <w:rFonts w:ascii="Arial Narrow" w:hAnsi="Arial Narrow" w:cs="Arial"/>
          <w:bCs/>
          <w:i/>
        </w:rPr>
        <w:t xml:space="preserve"> rámci spotřebitelských smluv ujednání zakládající smluvní pokutu zásadně nemohou být součástí tzv. všeobecných obchodních podmínek, nýbrž toliko spotřebitelské smlouvy samotné (listiny, na niž spotřebitel připojuje svůj podpis).</w:t>
      </w:r>
      <w:r w:rsidR="00B56D25" w:rsidRPr="004F72CE">
        <w:rPr>
          <w:rFonts w:ascii="Arial Narrow" w:hAnsi="Arial Narrow" w:cs="Arial"/>
          <w:b/>
          <w:bCs/>
        </w:rPr>
        <w:t xml:space="preserve">“ </w:t>
      </w:r>
      <w:r w:rsidR="00BC6B87" w:rsidRPr="00BC6B87">
        <w:rPr>
          <w:rFonts w:ascii="Arial Narrow" w:hAnsi="Arial Narrow" w:cs="Arial"/>
          <w:bCs/>
        </w:rPr>
        <w:t>Totéž platí i pro zpoplatněné upomínky</w:t>
      </w:r>
      <w:r w:rsidR="00BC6B87">
        <w:rPr>
          <w:rFonts w:ascii="Arial Narrow" w:hAnsi="Arial Narrow" w:cs="Arial"/>
          <w:bCs/>
        </w:rPr>
        <w:t>.</w:t>
      </w: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  <w:b/>
          <w:bCs/>
        </w:rPr>
      </w:pP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  <w:b/>
          <w:bCs/>
        </w:rPr>
      </w:pPr>
      <w:r w:rsidRPr="004F72CE">
        <w:rPr>
          <w:rFonts w:ascii="Arial Narrow" w:hAnsi="Arial Narrow" w:cs="Arial"/>
          <w:b/>
          <w:bCs/>
        </w:rPr>
        <w:t xml:space="preserve">I pokud by tedy soud nedospěl k tomu, že je smlouva absolutně neplatná, tak z výše uvedeného důvodu mám za to, že veškeré účtované smluvní pokuty </w:t>
      </w:r>
      <w:r w:rsidR="00BC6B87">
        <w:rPr>
          <w:rFonts w:ascii="Arial Narrow" w:hAnsi="Arial Narrow" w:cs="Arial"/>
          <w:b/>
          <w:bCs/>
        </w:rPr>
        <w:t xml:space="preserve">a poplatky za upomínky </w:t>
      </w:r>
      <w:r w:rsidRPr="004F72CE">
        <w:rPr>
          <w:rFonts w:ascii="Arial Narrow" w:hAnsi="Arial Narrow" w:cs="Arial"/>
          <w:b/>
          <w:bCs/>
        </w:rPr>
        <w:t>jsou účtovány neoprávněně.</w:t>
      </w: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B56D25" w:rsidRDefault="00B56D25" w:rsidP="004F72CE">
      <w:pPr>
        <w:spacing w:after="0" w:line="360" w:lineRule="auto"/>
        <w:jc w:val="center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V.</w:t>
      </w:r>
    </w:p>
    <w:p w:rsidR="00BC6B87" w:rsidRPr="004F72CE" w:rsidRDefault="00BC6B87" w:rsidP="004F72CE">
      <w:pPr>
        <w:spacing w:after="0" w:line="360" w:lineRule="auto"/>
        <w:jc w:val="center"/>
        <w:rPr>
          <w:rFonts w:ascii="Arial Narrow" w:hAnsi="Arial Narrow" w:cs="Arial"/>
        </w:rPr>
      </w:pP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V návrhu na vydání platebního rozkazu dále nebylo zohledněno, že od </w:t>
      </w:r>
      <w:proofErr w:type="spellStart"/>
      <w:r w:rsidRPr="004F72CE">
        <w:rPr>
          <w:rFonts w:ascii="Arial Narrow" w:hAnsi="Arial Narrow" w:cs="Arial"/>
        </w:rPr>
        <w:t>zesplatnění</w:t>
      </w:r>
      <w:proofErr w:type="spellEnd"/>
      <w:r w:rsidRPr="004F72CE">
        <w:rPr>
          <w:rFonts w:ascii="Arial Narrow" w:hAnsi="Arial Narrow" w:cs="Arial"/>
        </w:rPr>
        <w:t xml:space="preserve"> úvěru jsem zaplatila v měsících 4/16 – 8/16 několik dalších splátek v celkové výši 4 332,- Kč.</w:t>
      </w: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B56D25" w:rsidRPr="00BC6B87" w:rsidRDefault="00B56D25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BC6B87">
        <w:rPr>
          <w:rFonts w:ascii="Arial Narrow" w:hAnsi="Arial Narrow" w:cs="Arial"/>
          <w:b/>
        </w:rPr>
        <w:t>Důkaz:</w:t>
      </w:r>
    </w:p>
    <w:p w:rsidR="006950B9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Kopie dokladů o platbě</w:t>
      </w:r>
    </w:p>
    <w:p w:rsidR="006950B9" w:rsidRDefault="006950B9" w:rsidP="004F72CE">
      <w:pPr>
        <w:spacing w:after="0" w:line="360" w:lineRule="auto"/>
        <w:jc w:val="center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VI.</w:t>
      </w:r>
    </w:p>
    <w:p w:rsidR="00BC6B87" w:rsidRPr="004F72CE" w:rsidRDefault="00BC6B87" w:rsidP="004F72CE">
      <w:pPr>
        <w:spacing w:after="0" w:line="360" w:lineRule="auto"/>
        <w:jc w:val="center"/>
        <w:rPr>
          <w:rFonts w:ascii="Arial Narrow" w:hAnsi="Arial Narrow" w:cs="Arial"/>
        </w:rPr>
      </w:pPr>
    </w:p>
    <w:p w:rsidR="004F72CE" w:rsidRPr="004F72CE" w:rsidRDefault="006950B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Výpočet náhrady za advokátní zastoupení je rovněž nesprávný a to i pro případ, že by soud nedošel k závěru o absolutní neplatnosti smlouvy. Výpočet náhrady měl vycházet z § 14b odst. 1 advokátního tarifu, neboť pro to jsou splněny podmínky, když jde o peněžitý nárok uplatněný opakovaně týmž žalobcem na ustáleném vzoru a ve </w:t>
      </w:r>
      <w:r w:rsidRPr="004F72CE">
        <w:rPr>
          <w:rFonts w:ascii="Arial Narrow" w:hAnsi="Arial Narrow" w:cs="Arial"/>
        </w:rPr>
        <w:lastRenderedPageBreak/>
        <w:t xml:space="preserve">skutkově i právně obdobných věcech. Za tarifní hodnotu v daném případě nelze považovat částku 53 581,31 Kč, ale </w:t>
      </w:r>
      <w:r w:rsidR="004F72CE" w:rsidRPr="004F72CE">
        <w:rPr>
          <w:rFonts w:ascii="Arial Narrow" w:hAnsi="Arial Narrow" w:cs="Arial"/>
        </w:rPr>
        <w:t xml:space="preserve">je třeba </w:t>
      </w:r>
      <w:r w:rsidR="004F72CE">
        <w:rPr>
          <w:rFonts w:ascii="Arial Narrow" w:hAnsi="Arial Narrow" w:cs="Arial"/>
        </w:rPr>
        <w:t xml:space="preserve">vycházet z dlužné částky 46 108,31 Kč snížené </w:t>
      </w:r>
      <w:r w:rsidR="004F72CE" w:rsidRPr="004F72CE">
        <w:rPr>
          <w:rFonts w:ascii="Arial Narrow" w:hAnsi="Arial Narrow" w:cs="Arial"/>
        </w:rPr>
        <w:t xml:space="preserve">o platby zaplacené po </w:t>
      </w:r>
      <w:proofErr w:type="spellStart"/>
      <w:r w:rsidR="004F72CE" w:rsidRPr="004F72CE">
        <w:rPr>
          <w:rFonts w:ascii="Arial Narrow" w:hAnsi="Arial Narrow" w:cs="Arial"/>
        </w:rPr>
        <w:t>zesplatnění</w:t>
      </w:r>
      <w:proofErr w:type="spellEnd"/>
      <w:r w:rsidR="004F72CE" w:rsidRPr="004F72CE">
        <w:rPr>
          <w:rFonts w:ascii="Arial Narrow" w:hAnsi="Arial Narrow" w:cs="Arial"/>
        </w:rPr>
        <w:t xml:space="preserve"> úvěru a před podáním návrhu na vydání platebního rozkazu</w:t>
      </w:r>
      <w:r w:rsidRPr="004F72CE">
        <w:rPr>
          <w:rFonts w:ascii="Arial Narrow" w:hAnsi="Arial Narrow" w:cs="Arial"/>
        </w:rPr>
        <w:t xml:space="preserve">, které jsem zaplatila od </w:t>
      </w:r>
      <w:proofErr w:type="spellStart"/>
      <w:r w:rsidRPr="004F72CE">
        <w:rPr>
          <w:rFonts w:ascii="Arial Narrow" w:hAnsi="Arial Narrow" w:cs="Arial"/>
        </w:rPr>
        <w:t>zesplatnění</w:t>
      </w:r>
      <w:proofErr w:type="spellEnd"/>
      <w:r w:rsidRPr="004F72CE">
        <w:rPr>
          <w:rFonts w:ascii="Arial Narrow" w:hAnsi="Arial Narrow" w:cs="Arial"/>
        </w:rPr>
        <w:t xml:space="preserve"> úvěru (viz bod V. mého vyjádření)</w:t>
      </w:r>
      <w:r w:rsidR="004F72CE">
        <w:rPr>
          <w:rFonts w:ascii="Arial Narrow" w:hAnsi="Arial Narrow" w:cs="Arial"/>
        </w:rPr>
        <w:t xml:space="preserve"> - t</w:t>
      </w:r>
      <w:r w:rsidR="004F72CE" w:rsidRPr="004F72CE">
        <w:rPr>
          <w:rFonts w:ascii="Arial Narrow" w:hAnsi="Arial Narrow" w:cs="Arial"/>
        </w:rPr>
        <w:t xml:space="preserve">edy </w:t>
      </w:r>
      <w:r w:rsidR="004F72CE">
        <w:rPr>
          <w:rFonts w:ascii="Arial Narrow" w:hAnsi="Arial Narrow" w:cs="Arial"/>
        </w:rPr>
        <w:t xml:space="preserve">o </w:t>
      </w:r>
      <w:r w:rsidR="004F72CE" w:rsidRPr="004F72CE">
        <w:rPr>
          <w:rFonts w:ascii="Arial Narrow" w:hAnsi="Arial Narrow" w:cs="Arial"/>
        </w:rPr>
        <w:t xml:space="preserve">částku 3 332,- Kč. </w:t>
      </w:r>
    </w:p>
    <w:p w:rsidR="00BC6B87" w:rsidRDefault="00BC6B87" w:rsidP="004F72CE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4F72CE" w:rsidRPr="00BC6B87" w:rsidRDefault="006950B9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BC6B87">
        <w:rPr>
          <w:rFonts w:ascii="Arial Narrow" w:hAnsi="Arial Narrow" w:cs="Arial"/>
          <w:b/>
        </w:rPr>
        <w:t xml:space="preserve">Vzhledem k tomu, že tarifní hodnota </w:t>
      </w:r>
      <w:r w:rsidR="004F72CE" w:rsidRPr="00BC6B87">
        <w:rPr>
          <w:rFonts w:ascii="Arial Narrow" w:hAnsi="Arial Narrow" w:cs="Arial"/>
          <w:b/>
        </w:rPr>
        <w:t xml:space="preserve">této částky </w:t>
      </w:r>
      <w:r w:rsidRPr="00BC6B87">
        <w:rPr>
          <w:rFonts w:ascii="Arial Narrow" w:hAnsi="Arial Narrow" w:cs="Arial"/>
          <w:b/>
        </w:rPr>
        <w:t xml:space="preserve">je nižší, než 50 000,- Kč, měla by být odměna advokáta za jeden úkon právní služby ve výši 500,- Kč.   </w:t>
      </w: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4F72CE" w:rsidRPr="004F72CE" w:rsidRDefault="004F72CE" w:rsidP="00BC6B87">
      <w:pPr>
        <w:spacing w:after="0" w:line="360" w:lineRule="auto"/>
        <w:jc w:val="center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VII.</w:t>
      </w: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Z výše uvedených důvodů žádám, aby soud rozhodl, že</w:t>
      </w: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proofErr w:type="gramStart"/>
      <w:r w:rsidRPr="004F72CE">
        <w:rPr>
          <w:rFonts w:ascii="Arial Narrow" w:hAnsi="Arial Narrow" w:cs="Arial"/>
          <w:b/>
        </w:rPr>
        <w:t xml:space="preserve">1) </w:t>
      </w:r>
      <w:r w:rsidR="006950B9" w:rsidRPr="004F72CE">
        <w:rPr>
          <w:rFonts w:ascii="Arial Narrow" w:hAnsi="Arial Narrow" w:cs="Arial"/>
          <w:b/>
        </w:rPr>
        <w:t xml:space="preserve"> </w:t>
      </w:r>
      <w:r w:rsidRPr="004F72CE">
        <w:rPr>
          <w:rFonts w:ascii="Arial Narrow" w:hAnsi="Arial Narrow" w:cs="Arial"/>
          <w:b/>
        </w:rPr>
        <w:t>žaloba</w:t>
      </w:r>
      <w:proofErr w:type="gramEnd"/>
      <w:r w:rsidRPr="004F72CE">
        <w:rPr>
          <w:rFonts w:ascii="Arial Narrow" w:hAnsi="Arial Narrow" w:cs="Arial"/>
          <w:b/>
        </w:rPr>
        <w:t xml:space="preserve"> o zaplacení částky 53 </w:t>
      </w:r>
      <w:r w:rsidR="00691411">
        <w:rPr>
          <w:rFonts w:ascii="Arial Narrow" w:hAnsi="Arial Narrow" w:cs="Arial"/>
          <w:b/>
        </w:rPr>
        <w:t>63</w:t>
      </w:r>
      <w:bookmarkStart w:id="0" w:name="_GoBack"/>
      <w:bookmarkEnd w:id="0"/>
      <w:r w:rsidRPr="004F72CE">
        <w:rPr>
          <w:rFonts w:ascii="Arial Narrow" w:hAnsi="Arial Narrow" w:cs="Arial"/>
          <w:b/>
        </w:rPr>
        <w:t>1, 31 Kč s příslušenstvím se zamítá</w:t>
      </w: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2) žalobce je povinen uhradit žalované náhradu nákladů řízení do 3 dnů od právní moci rozsudku.</w:t>
      </w:r>
    </w:p>
    <w:p w:rsidR="006950B9" w:rsidRPr="004F72CE" w:rsidRDefault="006950B9" w:rsidP="004F72CE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E42267" w:rsidRPr="004F72CE" w:rsidRDefault="00E42267" w:rsidP="004F72CE">
      <w:pPr>
        <w:spacing w:after="0" w:line="360" w:lineRule="auto"/>
        <w:jc w:val="right"/>
        <w:rPr>
          <w:rFonts w:ascii="Arial Narrow" w:hAnsi="Arial Narrow" w:cs="Arial"/>
        </w:rPr>
      </w:pPr>
    </w:p>
    <w:p w:rsidR="00E42267" w:rsidRPr="004F72CE" w:rsidRDefault="00E42267" w:rsidP="004F72CE">
      <w:pPr>
        <w:spacing w:after="0" w:line="360" w:lineRule="auto"/>
        <w:jc w:val="right"/>
        <w:rPr>
          <w:rFonts w:ascii="Arial Narrow" w:hAnsi="Arial Narrow" w:cs="Arial"/>
        </w:rPr>
      </w:pPr>
    </w:p>
    <w:p w:rsidR="002F21E2" w:rsidRPr="004F72CE" w:rsidRDefault="00064F85" w:rsidP="004F72CE">
      <w:pPr>
        <w:spacing w:after="0" w:line="360" w:lineRule="auto"/>
        <w:jc w:val="right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Marie </w:t>
      </w:r>
      <w:r w:rsidR="007F6EDF" w:rsidRPr="004F72CE">
        <w:rPr>
          <w:rFonts w:ascii="Arial Narrow" w:hAnsi="Arial Narrow" w:cs="Arial"/>
        </w:rPr>
        <w:t>Š</w:t>
      </w:r>
      <w:r w:rsidRPr="004F72CE">
        <w:rPr>
          <w:rFonts w:ascii="Arial Narrow" w:hAnsi="Arial Narrow" w:cs="Arial"/>
        </w:rPr>
        <w:t>těpánková</w:t>
      </w:r>
    </w:p>
    <w:sectPr w:rsidR="002F21E2" w:rsidRPr="004F72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04" w:rsidRDefault="00996904" w:rsidP="004F72CE">
      <w:pPr>
        <w:spacing w:after="0" w:line="240" w:lineRule="auto"/>
      </w:pPr>
      <w:r>
        <w:separator/>
      </w:r>
    </w:p>
  </w:endnote>
  <w:endnote w:type="continuationSeparator" w:id="0">
    <w:p w:rsidR="00996904" w:rsidRDefault="00996904" w:rsidP="004F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182299"/>
      <w:docPartObj>
        <w:docPartGallery w:val="Page Numbers (Bottom of Page)"/>
        <w:docPartUnique/>
      </w:docPartObj>
    </w:sdtPr>
    <w:sdtEndPr/>
    <w:sdtContent>
      <w:p w:rsidR="004F72CE" w:rsidRDefault="004F72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411">
          <w:rPr>
            <w:noProof/>
          </w:rPr>
          <w:t>5</w:t>
        </w:r>
        <w:r>
          <w:fldChar w:fldCharType="end"/>
        </w:r>
      </w:p>
    </w:sdtContent>
  </w:sdt>
  <w:p w:rsidR="004F72CE" w:rsidRDefault="004F72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04" w:rsidRDefault="00996904" w:rsidP="004F72CE">
      <w:pPr>
        <w:spacing w:after="0" w:line="240" w:lineRule="auto"/>
      </w:pPr>
      <w:r>
        <w:separator/>
      </w:r>
    </w:p>
  </w:footnote>
  <w:footnote w:type="continuationSeparator" w:id="0">
    <w:p w:rsidR="00996904" w:rsidRDefault="00996904" w:rsidP="004F7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E2"/>
    <w:rsid w:val="00064F85"/>
    <w:rsid w:val="00082BE4"/>
    <w:rsid w:val="001450AC"/>
    <w:rsid w:val="001A45C0"/>
    <w:rsid w:val="001F0EA4"/>
    <w:rsid w:val="00291AA2"/>
    <w:rsid w:val="00294058"/>
    <w:rsid w:val="002F21E2"/>
    <w:rsid w:val="003E2ADF"/>
    <w:rsid w:val="004A154C"/>
    <w:rsid w:val="004F72CE"/>
    <w:rsid w:val="005F4A78"/>
    <w:rsid w:val="0067595D"/>
    <w:rsid w:val="00691411"/>
    <w:rsid w:val="006950B9"/>
    <w:rsid w:val="0069584F"/>
    <w:rsid w:val="007E2A12"/>
    <w:rsid w:val="007F6EDF"/>
    <w:rsid w:val="008144F9"/>
    <w:rsid w:val="00996904"/>
    <w:rsid w:val="00A414EF"/>
    <w:rsid w:val="00A67634"/>
    <w:rsid w:val="00AC73C4"/>
    <w:rsid w:val="00AE350A"/>
    <w:rsid w:val="00B56D25"/>
    <w:rsid w:val="00BB25AD"/>
    <w:rsid w:val="00BC6B87"/>
    <w:rsid w:val="00C634A0"/>
    <w:rsid w:val="00CD7241"/>
    <w:rsid w:val="00D70476"/>
    <w:rsid w:val="00DA70D3"/>
    <w:rsid w:val="00DB2059"/>
    <w:rsid w:val="00E0607C"/>
    <w:rsid w:val="00E41574"/>
    <w:rsid w:val="00E42267"/>
    <w:rsid w:val="00E52E57"/>
    <w:rsid w:val="00ED53F3"/>
    <w:rsid w:val="00F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6D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F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2CE"/>
  </w:style>
  <w:style w:type="paragraph" w:styleId="Zpat">
    <w:name w:val="footer"/>
    <w:basedOn w:val="Normln"/>
    <w:link w:val="ZpatChar"/>
    <w:uiPriority w:val="99"/>
    <w:unhideWhenUsed/>
    <w:rsid w:val="004F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6D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F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2CE"/>
  </w:style>
  <w:style w:type="paragraph" w:styleId="Zpat">
    <w:name w:val="footer"/>
    <w:basedOn w:val="Normln"/>
    <w:link w:val="ZpatChar"/>
    <w:uiPriority w:val="99"/>
    <w:unhideWhenUsed/>
    <w:rsid w:val="004F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2657-2307-40D8-A7FF-6DEBD7B7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Vaio</cp:lastModifiedBy>
  <cp:revision>2</cp:revision>
  <cp:lastPrinted>2016-05-10T19:43:00Z</cp:lastPrinted>
  <dcterms:created xsi:type="dcterms:W3CDTF">2017-01-30T16:03:00Z</dcterms:created>
  <dcterms:modified xsi:type="dcterms:W3CDTF">2017-01-30T16:03:00Z</dcterms:modified>
</cp:coreProperties>
</file>